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5061E3" w:rsidR="003A62F2" w:rsidRDefault="00CE32DA">
      <w:pPr>
        <w:tabs>
          <w:tab w:val="left" w:pos="709"/>
          <w:tab w:val="left" w:pos="1418"/>
          <w:tab w:val="left" w:pos="2127"/>
          <w:tab w:val="left" w:pos="2836"/>
          <w:tab w:val="left" w:pos="3545"/>
          <w:tab w:val="left" w:pos="4254"/>
          <w:tab w:val="left" w:pos="4963"/>
          <w:tab w:val="left" w:pos="5672"/>
          <w:tab w:val="left" w:pos="6381"/>
          <w:tab w:val="left" w:pos="7799"/>
          <w:tab w:val="left" w:pos="8508"/>
          <w:tab w:val="left" w:pos="8931"/>
          <w:tab w:val="left" w:pos="9217"/>
        </w:tabs>
        <w:spacing w:after="120" w:line="276" w:lineRule="auto"/>
        <w:ind w:left="7088" w:hanging="7088"/>
        <w:jc w:val="both"/>
        <w:rPr>
          <w:rFonts w:ascii="Calibri" w:eastAsia="Calibri" w:hAnsi="Calibri" w:cs="Calibri"/>
          <w:b/>
          <w:color w:val="000000"/>
          <w:sz w:val="20"/>
          <w:szCs w:val="20"/>
        </w:rPr>
      </w:pPr>
      <w:bookmarkStart w:id="0" w:name="_heading=h.gjdgxs" w:colFirst="0" w:colLast="0"/>
      <w:bookmarkEnd w:id="0"/>
      <w:r>
        <w:rPr>
          <w:rFonts w:ascii="Calibri" w:eastAsia="Calibri" w:hAnsi="Calibri" w:cs="Calibri"/>
          <w:b/>
          <w:color w:val="000000"/>
          <w:sz w:val="20"/>
          <w:szCs w:val="20"/>
        </w:rPr>
        <w:t xml:space="preserve">Informacja prasowa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Warszawa, </w:t>
      </w:r>
      <w:r>
        <w:rPr>
          <w:rFonts w:ascii="Calibri" w:eastAsia="Calibri" w:hAnsi="Calibri" w:cs="Calibri"/>
          <w:b/>
          <w:sz w:val="20"/>
          <w:szCs w:val="20"/>
        </w:rPr>
        <w:t>15 listopada</w:t>
      </w:r>
      <w:r>
        <w:rPr>
          <w:rFonts w:ascii="Calibri" w:eastAsia="Calibri" w:hAnsi="Calibri" w:cs="Calibri"/>
          <w:b/>
          <w:color w:val="000000"/>
          <w:sz w:val="20"/>
          <w:szCs w:val="20"/>
        </w:rPr>
        <w:t xml:space="preserve"> 2022 r.</w:t>
      </w:r>
      <w:r>
        <w:rPr>
          <w:rFonts w:ascii="Calibri" w:eastAsia="Calibri" w:hAnsi="Calibri" w:cs="Calibri"/>
          <w:b/>
          <w:color w:val="000000"/>
          <w:sz w:val="28"/>
          <w:szCs w:val="28"/>
        </w:rPr>
        <w:t xml:space="preserve"> </w:t>
      </w:r>
    </w:p>
    <w:p w14:paraId="00000002" w14:textId="77777777" w:rsidR="003A62F2" w:rsidRDefault="00CE32DA">
      <w:r>
        <w:t xml:space="preserve"> </w:t>
      </w:r>
    </w:p>
    <w:p w14:paraId="00000003" w14:textId="77777777" w:rsidR="003A62F2" w:rsidRDefault="003A62F2">
      <w:pPr>
        <w:jc w:val="center"/>
        <w:rPr>
          <w:rFonts w:ascii="Calibri" w:eastAsia="Calibri" w:hAnsi="Calibri" w:cs="Calibri"/>
          <w:b/>
          <w:color w:val="000000"/>
        </w:rPr>
      </w:pPr>
    </w:p>
    <w:p w14:paraId="00000004" w14:textId="4D19824B" w:rsidR="003A62F2" w:rsidRDefault="00CE32DA">
      <w:pPr>
        <w:jc w:val="center"/>
        <w:rPr>
          <w:rFonts w:ascii="Calibri" w:eastAsia="Calibri" w:hAnsi="Calibri" w:cs="Calibri"/>
          <w:b/>
          <w:color w:val="000000"/>
          <w:sz w:val="32"/>
          <w:szCs w:val="32"/>
        </w:rPr>
      </w:pPr>
      <w:r>
        <w:rPr>
          <w:rFonts w:ascii="Calibri" w:eastAsia="Calibri" w:hAnsi="Calibri" w:cs="Calibri"/>
          <w:b/>
          <w:color w:val="000000"/>
          <w:sz w:val="32"/>
          <w:szCs w:val="32"/>
        </w:rPr>
        <w:t>Emplocity z sukcesem realizuje prognozy i przebija poziom 1 mln zł przychodów w trzecim kwartale br.</w:t>
      </w:r>
    </w:p>
    <w:p w14:paraId="66A85EDF" w14:textId="0CD72549" w:rsidR="00D44129" w:rsidRPr="00D44129" w:rsidRDefault="5FFF6C14" w:rsidP="00D44129">
      <w:pPr>
        <w:spacing w:before="120" w:line="276" w:lineRule="auto"/>
        <w:jc w:val="both"/>
        <w:rPr>
          <w:rFonts w:ascii="Calibri" w:eastAsia="Calibri" w:hAnsi="Calibri" w:cs="Calibri"/>
          <w:b/>
          <w:bCs/>
          <w:color w:val="000000"/>
          <w:sz w:val="22"/>
          <w:szCs w:val="22"/>
        </w:rPr>
      </w:pPr>
      <w:r w:rsidRPr="5FFF6C14">
        <w:rPr>
          <w:rFonts w:ascii="Calibri" w:eastAsia="Calibri" w:hAnsi="Calibri" w:cs="Calibri"/>
          <w:b/>
          <w:bCs/>
          <w:color w:val="000000" w:themeColor="text1"/>
          <w:sz w:val="22"/>
          <w:szCs w:val="22"/>
        </w:rPr>
        <w:t xml:space="preserve">Emplocity S.A., notowana na </w:t>
      </w:r>
      <w:proofErr w:type="spellStart"/>
      <w:r w:rsidRPr="5FFF6C14">
        <w:rPr>
          <w:rFonts w:ascii="Calibri" w:eastAsia="Calibri" w:hAnsi="Calibri" w:cs="Calibri"/>
          <w:b/>
          <w:bCs/>
          <w:color w:val="000000" w:themeColor="text1"/>
          <w:sz w:val="22"/>
          <w:szCs w:val="22"/>
        </w:rPr>
        <w:t>NewConnect</w:t>
      </w:r>
      <w:proofErr w:type="spellEnd"/>
      <w:r w:rsidRPr="5FFF6C14">
        <w:rPr>
          <w:rFonts w:ascii="Calibri" w:eastAsia="Calibri" w:hAnsi="Calibri" w:cs="Calibri"/>
          <w:b/>
          <w:bCs/>
          <w:color w:val="000000" w:themeColor="text1"/>
          <w:sz w:val="22"/>
          <w:szCs w:val="22"/>
        </w:rPr>
        <w:t xml:space="preserve">, zajmująca się automatyzacją procesów w biznesie z wykorzystaniem sztucznej inteligencji, po trzech kwartałach 2022 r. wypracowała 2,9 mln zł przychodów ze sprzedaży, co oznacza aż 65% wzrost wobec analogicznego okresu w ubiegłym roku. Za sam trzeci kwartał br. Spółka zaraportowała 1,2 mln zł przychodów ze sprzedaży, co stanowi 33% wzrost </w:t>
      </w:r>
      <w:proofErr w:type="spellStart"/>
      <w:r w:rsidRPr="5FFF6C14">
        <w:rPr>
          <w:rFonts w:ascii="Calibri" w:eastAsia="Calibri" w:hAnsi="Calibri" w:cs="Calibri"/>
          <w:b/>
          <w:bCs/>
          <w:color w:val="000000" w:themeColor="text1"/>
          <w:sz w:val="22"/>
          <w:szCs w:val="22"/>
        </w:rPr>
        <w:t>rdr</w:t>
      </w:r>
      <w:proofErr w:type="spellEnd"/>
      <w:r w:rsidRPr="5FFF6C14">
        <w:rPr>
          <w:rFonts w:ascii="Calibri" w:eastAsia="Calibri" w:hAnsi="Calibri" w:cs="Calibri"/>
          <w:b/>
          <w:bCs/>
          <w:color w:val="000000" w:themeColor="text1"/>
          <w:sz w:val="22"/>
          <w:szCs w:val="22"/>
        </w:rPr>
        <w:t xml:space="preserve">. Bardzo dobra sprzedaż w okresie lipiec-wrzesień br. przełożyła się na 239 tys. zł zysku netto (31% </w:t>
      </w:r>
      <w:proofErr w:type="spellStart"/>
      <w:r w:rsidRPr="5FFF6C14">
        <w:rPr>
          <w:rFonts w:ascii="Calibri" w:eastAsia="Calibri" w:hAnsi="Calibri" w:cs="Calibri"/>
          <w:b/>
          <w:bCs/>
          <w:color w:val="000000" w:themeColor="text1"/>
          <w:sz w:val="22"/>
          <w:szCs w:val="22"/>
        </w:rPr>
        <w:t>rdr</w:t>
      </w:r>
      <w:proofErr w:type="spellEnd"/>
      <w:r w:rsidRPr="5FFF6C14">
        <w:rPr>
          <w:rFonts w:ascii="Calibri" w:eastAsia="Calibri" w:hAnsi="Calibri" w:cs="Calibri"/>
          <w:b/>
          <w:bCs/>
          <w:color w:val="000000" w:themeColor="text1"/>
          <w:sz w:val="22"/>
          <w:szCs w:val="22"/>
        </w:rPr>
        <w:t>.). Tym samym technologiczna spółka zrealizowała prognozy opublikowane w Dokumencie Informacyjnym.</w:t>
      </w:r>
    </w:p>
    <w:p w14:paraId="00000006" w14:textId="4D6D1502" w:rsidR="003A62F2" w:rsidRDefault="00EF150D">
      <w:pPr>
        <w:spacing w:before="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EF150D">
        <w:rPr>
          <w:rFonts w:ascii="Calibri" w:eastAsia="Calibri" w:hAnsi="Calibri" w:cs="Calibri"/>
          <w:i/>
          <w:iCs/>
          <w:color w:val="000000"/>
          <w:sz w:val="22"/>
          <w:szCs w:val="22"/>
        </w:rPr>
        <w:t>Koncentrujemy się na rozwoju kluczowych produktów oraz systematycznym zwiększaniu skali działalności. Nasza oferta automatyzowania procesów biznesowych w oparciu o autorską technologię konwersacyjnej sztucznej inteligencji jest dobrze przyjmowana przez kolejnych klientów, średnie i duże firmy usługowe, produkcyjne, instytucje edukacyjne oraz publiczne.</w:t>
      </w:r>
      <w:r w:rsidRPr="00EF150D">
        <w:rPr>
          <w:rFonts w:ascii="Calibri" w:eastAsia="Calibri" w:hAnsi="Calibri" w:cs="Calibri"/>
          <w:color w:val="000000"/>
          <w:sz w:val="22"/>
          <w:szCs w:val="22"/>
        </w:rPr>
        <w:t xml:space="preserve"> – powiedział Krzysztof Sobczak, </w:t>
      </w:r>
      <w:proofErr w:type="spellStart"/>
      <w:r w:rsidRPr="00EF150D">
        <w:rPr>
          <w:rFonts w:ascii="Calibri" w:eastAsia="Calibri" w:hAnsi="Calibri" w:cs="Calibri"/>
          <w:color w:val="000000"/>
          <w:sz w:val="22"/>
          <w:szCs w:val="22"/>
        </w:rPr>
        <w:t>CEO</w:t>
      </w:r>
      <w:proofErr w:type="spellEnd"/>
      <w:r w:rsidRPr="00EF150D">
        <w:rPr>
          <w:rFonts w:ascii="Calibri" w:eastAsia="Calibri" w:hAnsi="Calibri" w:cs="Calibri"/>
          <w:color w:val="000000"/>
          <w:sz w:val="22"/>
          <w:szCs w:val="22"/>
        </w:rPr>
        <w:t xml:space="preserve"> Emplocity SA – </w:t>
      </w:r>
      <w:r w:rsidRPr="00EF150D">
        <w:rPr>
          <w:rFonts w:ascii="Calibri" w:eastAsia="Calibri" w:hAnsi="Calibri" w:cs="Calibri"/>
          <w:i/>
          <w:iCs/>
          <w:color w:val="000000"/>
          <w:sz w:val="22"/>
          <w:szCs w:val="22"/>
        </w:rPr>
        <w:t xml:space="preserve">Prognozy finansowe przedstawione naszym akcjonariuszom i inwestorom realizujemy z pełnym sukcesem. Bardzo mnie cieszy, że wraz z rozwojem działalności i wzrostem przychodów jesteśmy w stanie wypracowywać odpowiednie marże, co przekłada się już na prawie ćwierć miliona złotych zysku netto po dziewięciu miesiącach tego roku. </w:t>
      </w:r>
      <w:r w:rsidRPr="00EF150D">
        <w:rPr>
          <w:rFonts w:ascii="Calibri" w:eastAsia="Calibri" w:hAnsi="Calibri" w:cs="Calibri"/>
          <w:color w:val="000000"/>
          <w:sz w:val="22"/>
          <w:szCs w:val="22"/>
        </w:rPr>
        <w:t>– dodaje Krzysztof Sobczak.</w:t>
      </w:r>
    </w:p>
    <w:p w14:paraId="7B832E02" w14:textId="69CDE535" w:rsidR="5FFF6C14" w:rsidRDefault="5FFF6C14" w:rsidP="5FFF6C14">
      <w:pPr>
        <w:spacing w:before="120" w:after="240" w:line="276" w:lineRule="auto"/>
        <w:jc w:val="both"/>
        <w:rPr>
          <w:rFonts w:ascii="Calibri" w:eastAsia="Calibri" w:hAnsi="Calibri" w:cs="Calibri"/>
          <w:color w:val="000000" w:themeColor="text1"/>
          <w:sz w:val="22"/>
          <w:szCs w:val="22"/>
        </w:rPr>
      </w:pPr>
      <w:r w:rsidRPr="5FFF6C14">
        <w:rPr>
          <w:rFonts w:ascii="Calibri" w:eastAsia="Calibri" w:hAnsi="Calibri" w:cs="Calibri"/>
          <w:color w:val="000000" w:themeColor="text1"/>
          <w:sz w:val="22"/>
          <w:szCs w:val="22"/>
        </w:rPr>
        <w:t xml:space="preserve">Po trzech kwartałach br. </w:t>
      </w:r>
      <w:proofErr w:type="spellStart"/>
      <w:r w:rsidRPr="5FFF6C14">
        <w:rPr>
          <w:rFonts w:ascii="Calibri" w:eastAsia="Calibri" w:hAnsi="Calibri" w:cs="Calibri"/>
          <w:color w:val="000000" w:themeColor="text1"/>
          <w:sz w:val="22"/>
          <w:szCs w:val="22"/>
        </w:rPr>
        <w:t>EBITDA</w:t>
      </w:r>
      <w:proofErr w:type="spellEnd"/>
      <w:r w:rsidRPr="5FFF6C14">
        <w:rPr>
          <w:rFonts w:ascii="Calibri" w:eastAsia="Calibri" w:hAnsi="Calibri" w:cs="Calibri"/>
          <w:color w:val="000000" w:themeColor="text1"/>
          <w:sz w:val="22"/>
          <w:szCs w:val="22"/>
        </w:rPr>
        <w:t xml:space="preserve"> Emplocity wyniósł 781 tys. zł względem prognozowanych 311 tys. zł (prognozę zrealizowano w 251%). </w:t>
      </w:r>
      <w:proofErr w:type="spellStart"/>
      <w:r w:rsidRPr="5FFF6C14">
        <w:rPr>
          <w:rFonts w:ascii="Calibri" w:eastAsia="Calibri" w:hAnsi="Calibri" w:cs="Calibri"/>
          <w:color w:val="000000" w:themeColor="text1"/>
          <w:sz w:val="22"/>
          <w:szCs w:val="22"/>
        </w:rPr>
        <w:t>EBITDA</w:t>
      </w:r>
      <w:proofErr w:type="spellEnd"/>
      <w:r w:rsidRPr="5FFF6C14">
        <w:rPr>
          <w:rFonts w:ascii="Calibri" w:eastAsia="Calibri" w:hAnsi="Calibri" w:cs="Calibri"/>
          <w:color w:val="000000" w:themeColor="text1"/>
          <w:sz w:val="22"/>
          <w:szCs w:val="22"/>
        </w:rPr>
        <w:t xml:space="preserve"> w samym trzecim kwartale 2022 r. osiągnął poziom 409 tys. zł względem 297 tys. zł z trzeciego kwartału roku poprzedniego (wzrost o 38% </w:t>
      </w:r>
      <w:proofErr w:type="spellStart"/>
      <w:r w:rsidRPr="5FFF6C14">
        <w:rPr>
          <w:rFonts w:ascii="Calibri" w:eastAsia="Calibri" w:hAnsi="Calibri" w:cs="Calibri"/>
          <w:color w:val="000000" w:themeColor="text1"/>
          <w:sz w:val="22"/>
          <w:szCs w:val="22"/>
        </w:rPr>
        <w:t>rdr</w:t>
      </w:r>
      <w:proofErr w:type="spellEnd"/>
      <w:r w:rsidRPr="5FFF6C14">
        <w:rPr>
          <w:rFonts w:ascii="Calibri" w:eastAsia="Calibri" w:hAnsi="Calibri" w:cs="Calibri"/>
          <w:color w:val="000000" w:themeColor="text1"/>
          <w:sz w:val="22"/>
          <w:szCs w:val="22"/>
        </w:rPr>
        <w:t>). Narastająco na koniec trzeciego kwartału br. Emplocity miało prawie 1,1 mln zł przychodów z tytułu dotacji, względem prognozowanych 867 tys. zł (122% realizacji).</w:t>
      </w:r>
    </w:p>
    <w:p w14:paraId="7577CF5E" w14:textId="6C69D9DC" w:rsidR="00D44129" w:rsidRPr="00D44129" w:rsidRDefault="00D44129" w:rsidP="00D44129">
      <w:pPr>
        <w:spacing w:before="120" w:after="240" w:line="276" w:lineRule="auto"/>
        <w:jc w:val="both"/>
        <w:rPr>
          <w:rFonts w:ascii="Calibri" w:eastAsia="Calibri" w:hAnsi="Calibri" w:cs="Calibri"/>
          <w:b/>
          <w:bCs/>
          <w:color w:val="000000"/>
          <w:sz w:val="22"/>
          <w:szCs w:val="22"/>
        </w:rPr>
      </w:pPr>
      <w:r w:rsidRPr="00D44129">
        <w:rPr>
          <w:rFonts w:ascii="Calibri" w:eastAsia="Calibri" w:hAnsi="Calibri" w:cs="Calibri"/>
          <w:b/>
          <w:bCs/>
          <w:color w:val="000000"/>
          <w:sz w:val="22"/>
          <w:szCs w:val="22"/>
        </w:rPr>
        <w:t>Nowe umowy i rozwój technologii</w:t>
      </w:r>
    </w:p>
    <w:p w14:paraId="28429B36" w14:textId="00EC04FA" w:rsidR="00D44129" w:rsidRDefault="00D44129" w:rsidP="00D44129">
      <w:pPr>
        <w:spacing w:before="120" w:after="240" w:line="276" w:lineRule="auto"/>
        <w:jc w:val="both"/>
        <w:rPr>
          <w:rFonts w:ascii="Calibri" w:eastAsia="Calibri" w:hAnsi="Calibri" w:cs="Calibri"/>
          <w:sz w:val="22"/>
          <w:szCs w:val="22"/>
        </w:rPr>
      </w:pPr>
      <w:r w:rsidRPr="00D44129">
        <w:rPr>
          <w:rFonts w:ascii="Calibri" w:eastAsia="Calibri" w:hAnsi="Calibri" w:cs="Calibri"/>
          <w:sz w:val="22"/>
          <w:szCs w:val="22"/>
        </w:rPr>
        <w:t xml:space="preserve">Na początku sierpnia br. Emplocity zintegrowało jeden ze swoich flagowych produktów, aplikację </w:t>
      </w:r>
      <w:proofErr w:type="spellStart"/>
      <w:r w:rsidRPr="00D44129">
        <w:rPr>
          <w:rFonts w:ascii="Calibri" w:eastAsia="Calibri" w:hAnsi="Calibri" w:cs="Calibri"/>
          <w:sz w:val="22"/>
          <w:szCs w:val="22"/>
        </w:rPr>
        <w:t>HireBot</w:t>
      </w:r>
      <w:proofErr w:type="spellEnd"/>
      <w:r w:rsidRPr="00D44129">
        <w:rPr>
          <w:rFonts w:ascii="Calibri" w:eastAsia="Calibri" w:hAnsi="Calibri" w:cs="Calibri"/>
          <w:sz w:val="22"/>
          <w:szCs w:val="22"/>
        </w:rPr>
        <w:t>,  z</w:t>
      </w:r>
      <w:r w:rsidR="009F1FAE">
        <w:rPr>
          <w:rFonts w:ascii="Calibri" w:eastAsia="Calibri" w:hAnsi="Calibri" w:cs="Calibri"/>
          <w:sz w:val="22"/>
          <w:szCs w:val="22"/>
        </w:rPr>
        <w:t> </w:t>
      </w:r>
      <w:r w:rsidRPr="00D44129">
        <w:rPr>
          <w:rFonts w:ascii="Calibri" w:eastAsia="Calibri" w:hAnsi="Calibri" w:cs="Calibri"/>
          <w:sz w:val="22"/>
          <w:szCs w:val="22"/>
        </w:rPr>
        <w:t xml:space="preserve">platformą </w:t>
      </w:r>
      <w:proofErr w:type="spellStart"/>
      <w:r w:rsidRPr="00D44129">
        <w:rPr>
          <w:rFonts w:ascii="Calibri" w:eastAsia="Calibri" w:hAnsi="Calibri" w:cs="Calibri"/>
          <w:sz w:val="22"/>
          <w:szCs w:val="22"/>
        </w:rPr>
        <w:t>eRectruiter</w:t>
      </w:r>
      <w:proofErr w:type="spellEnd"/>
      <w:r w:rsidRPr="00D44129">
        <w:rPr>
          <w:rFonts w:ascii="Calibri" w:eastAsia="Calibri" w:hAnsi="Calibri" w:cs="Calibri"/>
          <w:sz w:val="22"/>
          <w:szCs w:val="22"/>
        </w:rPr>
        <w:t xml:space="preserve"> - najczęściej wykorzystywanym w Polsce systemem do rekrutacji, z usług którego skorzystało już ponad 1600 firm z różnych branż. Dzięki tej integracji </w:t>
      </w:r>
      <w:proofErr w:type="spellStart"/>
      <w:r w:rsidRPr="00D44129">
        <w:rPr>
          <w:rFonts w:ascii="Calibri" w:eastAsia="Calibri" w:hAnsi="Calibri" w:cs="Calibri"/>
          <w:sz w:val="22"/>
          <w:szCs w:val="22"/>
        </w:rPr>
        <w:t>rekruterzy</w:t>
      </w:r>
      <w:proofErr w:type="spellEnd"/>
      <w:r w:rsidRPr="00D44129">
        <w:rPr>
          <w:rFonts w:ascii="Calibri" w:eastAsia="Calibri" w:hAnsi="Calibri" w:cs="Calibri"/>
          <w:sz w:val="22"/>
          <w:szCs w:val="22"/>
        </w:rPr>
        <w:t xml:space="preserve"> otrzymali wygodne i</w:t>
      </w:r>
      <w:r w:rsidR="009F1FAE">
        <w:rPr>
          <w:rFonts w:ascii="Calibri" w:eastAsia="Calibri" w:hAnsi="Calibri" w:cs="Calibri"/>
          <w:sz w:val="22"/>
          <w:szCs w:val="22"/>
        </w:rPr>
        <w:t> </w:t>
      </w:r>
      <w:r w:rsidRPr="00D44129">
        <w:rPr>
          <w:rFonts w:ascii="Calibri" w:eastAsia="Calibri" w:hAnsi="Calibri" w:cs="Calibri"/>
          <w:sz w:val="22"/>
          <w:szCs w:val="22"/>
        </w:rPr>
        <w:t>skuteczne narzędzie, pozwalające zaoszczędzić czas na powtarzalnych czynnościach w pozyskiwaniu kandydatów oraz ich selekcji i screeningu.</w:t>
      </w:r>
    </w:p>
    <w:p w14:paraId="2D57EF67" w14:textId="27DAC5B6" w:rsidR="00D44129" w:rsidRDefault="5FFF6C14" w:rsidP="00D44129">
      <w:pPr>
        <w:spacing w:before="120" w:after="240" w:line="276" w:lineRule="auto"/>
        <w:jc w:val="both"/>
        <w:rPr>
          <w:rFonts w:ascii="Calibri" w:eastAsia="Calibri" w:hAnsi="Calibri" w:cs="Calibri"/>
          <w:sz w:val="22"/>
          <w:szCs w:val="22"/>
        </w:rPr>
      </w:pPr>
      <w:r w:rsidRPr="5FFF6C14">
        <w:rPr>
          <w:rFonts w:ascii="Calibri" w:eastAsia="Calibri" w:hAnsi="Calibri" w:cs="Calibri"/>
          <w:sz w:val="22"/>
          <w:szCs w:val="22"/>
        </w:rPr>
        <w:t xml:space="preserve">Pod koniec września br. Emplocity poinformowało o podpisaniu umowy z Uniwersytetem </w:t>
      </w:r>
      <w:proofErr w:type="spellStart"/>
      <w:r w:rsidRPr="5FFF6C14">
        <w:rPr>
          <w:rFonts w:ascii="Calibri" w:eastAsia="Calibri" w:hAnsi="Calibri" w:cs="Calibri"/>
          <w:sz w:val="22"/>
          <w:szCs w:val="22"/>
        </w:rPr>
        <w:t>SWPS</w:t>
      </w:r>
      <w:proofErr w:type="spellEnd"/>
      <w:r w:rsidRPr="5FFF6C14">
        <w:rPr>
          <w:rFonts w:ascii="Calibri" w:eastAsia="Calibri" w:hAnsi="Calibri" w:cs="Calibri"/>
          <w:sz w:val="22"/>
          <w:szCs w:val="22"/>
        </w:rPr>
        <w:t xml:space="preserve"> na opracowanie wirtualnego asystenta dla terapeutów. Rozwiązanie ułatwi indywidualizowanie prowadzonych zadań terapeutycznych oraz komunikację z pacjentami. W ramach umowy Emplocity opracowuje zespół funkcjonalności, pozwalających terapeutom na automatyczne tworzenie złożonych baz wiedzy dla poszczególnych pacjentów, monitorowanie postępów terapii oraz efektywną komunikację. Dzięki temu terapeuci uzyskają dostęp do zagregowanych informacji, ułatwiających prowadzenie zindywidualizowanych zadań terapeutycznych, co powinno wpłynąć na zwiększenie skuteczności terapii. To już kolejna współpraca Spółki z Uniwersytetem </w:t>
      </w:r>
      <w:proofErr w:type="spellStart"/>
      <w:r w:rsidRPr="5FFF6C14">
        <w:rPr>
          <w:rFonts w:ascii="Calibri" w:eastAsia="Calibri" w:hAnsi="Calibri" w:cs="Calibri"/>
          <w:sz w:val="22"/>
          <w:szCs w:val="22"/>
        </w:rPr>
        <w:t>SWPS</w:t>
      </w:r>
      <w:proofErr w:type="spellEnd"/>
      <w:r w:rsidRPr="5FFF6C14">
        <w:rPr>
          <w:rFonts w:ascii="Calibri" w:eastAsia="Calibri" w:hAnsi="Calibri" w:cs="Calibri"/>
          <w:sz w:val="22"/>
          <w:szCs w:val="22"/>
        </w:rPr>
        <w:t>.</w:t>
      </w:r>
    </w:p>
    <w:p w14:paraId="46B64021" w14:textId="04FC3621" w:rsidR="00D44129" w:rsidRPr="00EF150D" w:rsidRDefault="00EF150D" w:rsidP="00D44129">
      <w:pPr>
        <w:spacing w:before="120" w:after="240" w:line="276" w:lineRule="auto"/>
        <w:jc w:val="both"/>
        <w:rPr>
          <w:rFonts w:ascii="Calibri" w:eastAsia="Calibri" w:hAnsi="Calibri" w:cs="Calibri"/>
          <w:sz w:val="22"/>
          <w:szCs w:val="22"/>
        </w:rPr>
      </w:pPr>
      <w:r w:rsidRPr="00EF150D">
        <w:rPr>
          <w:rFonts w:ascii="Calibri" w:eastAsia="Calibri" w:hAnsi="Calibri" w:cs="Calibri"/>
          <w:sz w:val="22"/>
          <w:szCs w:val="22"/>
        </w:rPr>
        <w:lastRenderedPageBreak/>
        <w:t xml:space="preserve">- W trzecim kwartale kontynuowaliśmy prace rozwojowe i implementacyjne dotyczące opracowania konwersacyjnej sztucznej inteligencji wspierającej obieg informacji w średnich i dużych firmach. Wszystkie nasze nowe rozwiązania technologiczne, wyniki prac </w:t>
      </w:r>
      <w:proofErr w:type="spellStart"/>
      <w:r w:rsidRPr="00EF150D">
        <w:rPr>
          <w:rFonts w:ascii="Calibri" w:eastAsia="Calibri" w:hAnsi="Calibri" w:cs="Calibri"/>
          <w:sz w:val="22"/>
          <w:szCs w:val="22"/>
        </w:rPr>
        <w:t>B+R</w:t>
      </w:r>
      <w:proofErr w:type="spellEnd"/>
      <w:r w:rsidRPr="00EF150D">
        <w:rPr>
          <w:rFonts w:ascii="Calibri" w:eastAsia="Calibri" w:hAnsi="Calibri" w:cs="Calibri"/>
          <w:sz w:val="22"/>
          <w:szCs w:val="22"/>
        </w:rPr>
        <w:t xml:space="preserve"> są sukcesywnie wdrażane do Platformy Emplocity, tworząc z niej jeszcze bardziej elastyczne i uniwersalne rozwiązanie. – podkreśla Arkadiusz Talun, </w:t>
      </w:r>
      <w:proofErr w:type="spellStart"/>
      <w:r w:rsidRPr="00EF150D">
        <w:rPr>
          <w:rFonts w:ascii="Calibri" w:eastAsia="Calibri" w:hAnsi="Calibri" w:cs="Calibri"/>
          <w:sz w:val="22"/>
          <w:szCs w:val="22"/>
        </w:rPr>
        <w:t>CTO</w:t>
      </w:r>
      <w:proofErr w:type="spellEnd"/>
      <w:r w:rsidRPr="00EF150D">
        <w:rPr>
          <w:rFonts w:ascii="Calibri" w:eastAsia="Calibri" w:hAnsi="Calibri" w:cs="Calibri"/>
          <w:sz w:val="22"/>
          <w:szCs w:val="22"/>
        </w:rPr>
        <w:t xml:space="preserve"> oraz</w:t>
      </w:r>
      <w:r>
        <w:rPr>
          <w:rFonts w:ascii="Calibri" w:eastAsia="Calibri" w:hAnsi="Calibri" w:cs="Calibri"/>
          <w:sz w:val="22"/>
          <w:szCs w:val="22"/>
        </w:rPr>
        <w:t> </w:t>
      </w:r>
      <w:r w:rsidRPr="00EF150D">
        <w:rPr>
          <w:rFonts w:ascii="Calibri" w:eastAsia="Calibri" w:hAnsi="Calibri" w:cs="Calibri"/>
          <w:sz w:val="22"/>
          <w:szCs w:val="22"/>
        </w:rPr>
        <w:t>współzałożyciel Emplocity SA.</w:t>
      </w:r>
    </w:p>
    <w:p w14:paraId="3B0CA219" w14:textId="7620C6F4" w:rsidR="00D44129" w:rsidRDefault="5FFF6C14" w:rsidP="00D44129">
      <w:pPr>
        <w:spacing w:before="120" w:after="240" w:line="276" w:lineRule="auto"/>
        <w:jc w:val="both"/>
        <w:rPr>
          <w:rFonts w:ascii="Calibri" w:eastAsia="Calibri" w:hAnsi="Calibri" w:cs="Calibri"/>
          <w:sz w:val="22"/>
          <w:szCs w:val="22"/>
        </w:rPr>
      </w:pPr>
      <w:r w:rsidRPr="5FFF6C14">
        <w:rPr>
          <w:rFonts w:ascii="Calibri" w:eastAsia="Calibri" w:hAnsi="Calibri" w:cs="Calibri"/>
          <w:sz w:val="22"/>
          <w:szCs w:val="22"/>
        </w:rPr>
        <w:t xml:space="preserve">Na początku czwartego kwartału br. Emplocity podpisało umowę z Politechniką Śląską na stworzenie </w:t>
      </w:r>
      <w:proofErr w:type="spellStart"/>
      <w:r w:rsidRPr="5FFF6C14">
        <w:rPr>
          <w:rFonts w:ascii="Calibri" w:eastAsia="Calibri" w:hAnsi="Calibri" w:cs="Calibri"/>
          <w:sz w:val="22"/>
          <w:szCs w:val="22"/>
        </w:rPr>
        <w:t>Chatbota</w:t>
      </w:r>
      <w:proofErr w:type="spellEnd"/>
      <w:r w:rsidRPr="5FFF6C14">
        <w:rPr>
          <w:rFonts w:ascii="Calibri" w:eastAsia="Calibri" w:hAnsi="Calibri" w:cs="Calibri"/>
          <w:sz w:val="22"/>
          <w:szCs w:val="22"/>
        </w:rPr>
        <w:t xml:space="preserve"> </w:t>
      </w:r>
      <w:proofErr w:type="spellStart"/>
      <w:r w:rsidRPr="5FFF6C14">
        <w:rPr>
          <w:rFonts w:ascii="Calibri" w:eastAsia="Calibri" w:hAnsi="Calibri" w:cs="Calibri"/>
          <w:sz w:val="22"/>
          <w:szCs w:val="22"/>
        </w:rPr>
        <w:t>Q&amp;A</w:t>
      </w:r>
      <w:proofErr w:type="spellEnd"/>
      <w:r w:rsidRPr="5FFF6C14">
        <w:rPr>
          <w:rFonts w:ascii="Calibri" w:eastAsia="Calibri" w:hAnsi="Calibri" w:cs="Calibri"/>
          <w:sz w:val="22"/>
          <w:szCs w:val="22"/>
        </w:rPr>
        <w:t>, przeznaczonego dla studentów i pracowników uczelni. Konwersacyjne rozwiązanie od Spółki zapewni natychmiastowy i nieprzerwany dostęp (24/7) do wielu istotnych informacji i zagadnień dla</w:t>
      </w:r>
      <w:r w:rsidR="00EF150D">
        <w:rPr>
          <w:rFonts w:ascii="Calibri" w:eastAsia="Calibri" w:hAnsi="Calibri" w:cs="Calibri"/>
          <w:sz w:val="22"/>
          <w:szCs w:val="22"/>
        </w:rPr>
        <w:t> </w:t>
      </w:r>
      <w:r w:rsidRPr="5FFF6C14">
        <w:rPr>
          <w:rFonts w:ascii="Calibri" w:eastAsia="Calibri" w:hAnsi="Calibri" w:cs="Calibri"/>
          <w:sz w:val="22"/>
          <w:szCs w:val="22"/>
        </w:rPr>
        <w:t>wszystkich użytkowników, w tym osób niedowidzących.</w:t>
      </w:r>
    </w:p>
    <w:p w14:paraId="1724D0E7" w14:textId="13CC5EEF" w:rsidR="00D44129" w:rsidRDefault="5FFF6C14">
      <w:pPr>
        <w:spacing w:before="120" w:line="276" w:lineRule="auto"/>
        <w:jc w:val="both"/>
        <w:rPr>
          <w:rFonts w:ascii="Calibri" w:eastAsia="Calibri" w:hAnsi="Calibri" w:cs="Calibri"/>
          <w:sz w:val="22"/>
          <w:szCs w:val="22"/>
        </w:rPr>
      </w:pPr>
      <w:r w:rsidRPr="5FFF6C14">
        <w:rPr>
          <w:rFonts w:ascii="Calibri" w:eastAsia="Calibri" w:hAnsi="Calibri" w:cs="Calibri"/>
          <w:sz w:val="22"/>
          <w:szCs w:val="22"/>
        </w:rPr>
        <w:t xml:space="preserve">Spółka tworzy innowacyjne rozwiązania wspierające prowadzenie biznesu, oparte na sztucznej inteligencji. Emplocity wykorzystuje metody głębokiego uczenia maszynowego oraz przetwarzania języka naturalnego. Zastosowane algorytmy automatyzują procesy biznesowe klientów pomagając zaoszczędzić czas i pieniądze. Wśród gotowych produktów opartych na platformie Emplocity są już m.in.: </w:t>
      </w:r>
      <w:proofErr w:type="spellStart"/>
      <w:r w:rsidRPr="5FFF6C14">
        <w:rPr>
          <w:rFonts w:ascii="Calibri" w:eastAsia="Calibri" w:hAnsi="Calibri" w:cs="Calibri"/>
          <w:sz w:val="22"/>
          <w:szCs w:val="22"/>
        </w:rPr>
        <w:t>IntraBot</w:t>
      </w:r>
      <w:proofErr w:type="spellEnd"/>
      <w:r w:rsidRPr="5FFF6C14">
        <w:rPr>
          <w:rFonts w:ascii="Calibri" w:eastAsia="Calibri" w:hAnsi="Calibri" w:cs="Calibri"/>
          <w:sz w:val="22"/>
          <w:szCs w:val="22"/>
        </w:rPr>
        <w:t xml:space="preserve"> - automatyzujący komunikację wewnętrzną w firmach w wybranych obszarach (newsy, </w:t>
      </w:r>
      <w:proofErr w:type="spellStart"/>
      <w:r w:rsidRPr="5FFF6C14">
        <w:rPr>
          <w:rFonts w:ascii="Calibri" w:eastAsia="Calibri" w:hAnsi="Calibri" w:cs="Calibri"/>
          <w:sz w:val="22"/>
          <w:szCs w:val="22"/>
        </w:rPr>
        <w:t>onboarding</w:t>
      </w:r>
      <w:proofErr w:type="spellEnd"/>
      <w:r w:rsidRPr="5FFF6C14">
        <w:rPr>
          <w:rFonts w:ascii="Calibri" w:eastAsia="Calibri" w:hAnsi="Calibri" w:cs="Calibri"/>
          <w:sz w:val="22"/>
          <w:szCs w:val="22"/>
        </w:rPr>
        <w:t xml:space="preserve">, baza wiedzy, helpdesk, sprawy pracownicze, </w:t>
      </w:r>
      <w:proofErr w:type="spellStart"/>
      <w:r w:rsidRPr="5FFF6C14">
        <w:rPr>
          <w:rFonts w:ascii="Calibri" w:eastAsia="Calibri" w:hAnsi="Calibri" w:cs="Calibri"/>
          <w:sz w:val="22"/>
          <w:szCs w:val="22"/>
        </w:rPr>
        <w:t>employer</w:t>
      </w:r>
      <w:proofErr w:type="spellEnd"/>
      <w:r w:rsidRPr="5FFF6C14">
        <w:rPr>
          <w:rFonts w:ascii="Calibri" w:eastAsia="Calibri" w:hAnsi="Calibri" w:cs="Calibri"/>
          <w:sz w:val="22"/>
          <w:szCs w:val="22"/>
        </w:rPr>
        <w:t xml:space="preserve"> </w:t>
      </w:r>
      <w:proofErr w:type="spellStart"/>
      <w:r w:rsidRPr="5FFF6C14">
        <w:rPr>
          <w:rFonts w:ascii="Calibri" w:eastAsia="Calibri" w:hAnsi="Calibri" w:cs="Calibri"/>
          <w:sz w:val="22"/>
          <w:szCs w:val="22"/>
        </w:rPr>
        <w:t>branding</w:t>
      </w:r>
      <w:proofErr w:type="spellEnd"/>
      <w:r w:rsidRPr="5FFF6C14">
        <w:rPr>
          <w:rFonts w:ascii="Calibri" w:eastAsia="Calibri" w:hAnsi="Calibri" w:cs="Calibri"/>
          <w:sz w:val="22"/>
          <w:szCs w:val="22"/>
        </w:rPr>
        <w:t xml:space="preserve">); </w:t>
      </w:r>
      <w:proofErr w:type="spellStart"/>
      <w:r w:rsidRPr="5FFF6C14">
        <w:rPr>
          <w:rFonts w:ascii="Calibri" w:eastAsia="Calibri" w:hAnsi="Calibri" w:cs="Calibri"/>
          <w:sz w:val="22"/>
          <w:szCs w:val="22"/>
        </w:rPr>
        <w:t>HireBot</w:t>
      </w:r>
      <w:proofErr w:type="spellEnd"/>
      <w:r w:rsidRPr="5FFF6C14">
        <w:rPr>
          <w:rFonts w:ascii="Calibri" w:eastAsia="Calibri" w:hAnsi="Calibri" w:cs="Calibri"/>
          <w:sz w:val="22"/>
          <w:szCs w:val="22"/>
        </w:rPr>
        <w:t xml:space="preserve"> – wspierający pracę </w:t>
      </w:r>
      <w:proofErr w:type="spellStart"/>
      <w:r w:rsidRPr="5FFF6C14">
        <w:rPr>
          <w:rFonts w:ascii="Calibri" w:eastAsia="Calibri" w:hAnsi="Calibri" w:cs="Calibri"/>
          <w:sz w:val="22"/>
          <w:szCs w:val="22"/>
        </w:rPr>
        <w:t>rekruterów</w:t>
      </w:r>
      <w:proofErr w:type="spellEnd"/>
      <w:r w:rsidRPr="5FFF6C14">
        <w:rPr>
          <w:rFonts w:ascii="Calibri" w:eastAsia="Calibri" w:hAnsi="Calibri" w:cs="Calibri"/>
          <w:sz w:val="22"/>
          <w:szCs w:val="22"/>
        </w:rPr>
        <w:t xml:space="preserve"> i automatyzujący proces rekrutacji; </w:t>
      </w:r>
      <w:proofErr w:type="spellStart"/>
      <w:r w:rsidRPr="5FFF6C14">
        <w:rPr>
          <w:rFonts w:ascii="Calibri" w:eastAsia="Calibri" w:hAnsi="Calibri" w:cs="Calibri"/>
          <w:sz w:val="22"/>
          <w:szCs w:val="22"/>
        </w:rPr>
        <w:t>Q&amp;A</w:t>
      </w:r>
      <w:proofErr w:type="spellEnd"/>
      <w:r w:rsidRPr="5FFF6C14">
        <w:rPr>
          <w:rFonts w:ascii="Calibri" w:eastAsia="Calibri" w:hAnsi="Calibri" w:cs="Calibri"/>
          <w:sz w:val="22"/>
          <w:szCs w:val="22"/>
        </w:rPr>
        <w:t xml:space="preserve"> BOT - </w:t>
      </w:r>
      <w:proofErr w:type="spellStart"/>
      <w:r w:rsidRPr="5FFF6C14">
        <w:rPr>
          <w:rFonts w:ascii="Calibri" w:eastAsia="Calibri" w:hAnsi="Calibri" w:cs="Calibri"/>
          <w:sz w:val="22"/>
          <w:szCs w:val="22"/>
        </w:rPr>
        <w:t>chatbot</w:t>
      </w:r>
      <w:proofErr w:type="spellEnd"/>
      <w:r w:rsidRPr="5FFF6C14">
        <w:rPr>
          <w:rFonts w:ascii="Calibri" w:eastAsia="Calibri" w:hAnsi="Calibri" w:cs="Calibri"/>
          <w:sz w:val="22"/>
          <w:szCs w:val="22"/>
        </w:rPr>
        <w:t xml:space="preserve"> automatyzujący komunikację z klientami; </w:t>
      </w:r>
      <w:proofErr w:type="spellStart"/>
      <w:r w:rsidRPr="5FFF6C14">
        <w:rPr>
          <w:rFonts w:ascii="Calibri" w:eastAsia="Calibri" w:hAnsi="Calibri" w:cs="Calibri"/>
          <w:sz w:val="22"/>
          <w:szCs w:val="22"/>
        </w:rPr>
        <w:t>LexBot</w:t>
      </w:r>
      <w:proofErr w:type="spellEnd"/>
      <w:r w:rsidRPr="5FFF6C14">
        <w:rPr>
          <w:rFonts w:ascii="Calibri" w:eastAsia="Calibri" w:hAnsi="Calibri" w:cs="Calibri"/>
          <w:sz w:val="22"/>
          <w:szCs w:val="22"/>
        </w:rPr>
        <w:t>, który wspiera pracę prawników. Platforma Emplocity może być z powodzeniem wykorzystana do budowy innych specjalistycznych botów domenowych automatyzujących wybrane procesy.</w:t>
      </w:r>
    </w:p>
    <w:p w14:paraId="00000010" w14:textId="45FB56B9" w:rsidR="003A62F2" w:rsidRDefault="5FFF6C14">
      <w:pPr>
        <w:spacing w:before="120" w:line="276" w:lineRule="auto"/>
        <w:jc w:val="both"/>
        <w:rPr>
          <w:rFonts w:ascii="Calibri" w:eastAsia="Calibri" w:hAnsi="Calibri" w:cs="Calibri"/>
          <w:sz w:val="22"/>
          <w:szCs w:val="22"/>
        </w:rPr>
      </w:pPr>
      <w:r w:rsidRPr="5FFF6C14">
        <w:rPr>
          <w:rFonts w:ascii="Calibri" w:eastAsia="Calibri" w:hAnsi="Calibri" w:cs="Calibri"/>
          <w:sz w:val="22"/>
          <w:szCs w:val="22"/>
        </w:rPr>
        <w:t xml:space="preserve">20 października br., po przejściu z sukcesem procesu weryfikacji Spółki przez GPW, Emplocity zadebiutowało na rynku </w:t>
      </w:r>
      <w:proofErr w:type="spellStart"/>
      <w:r w:rsidRPr="5FFF6C14">
        <w:rPr>
          <w:rFonts w:ascii="Calibri" w:eastAsia="Calibri" w:hAnsi="Calibri" w:cs="Calibri"/>
          <w:sz w:val="22"/>
          <w:szCs w:val="22"/>
        </w:rPr>
        <w:t>NewConnect</w:t>
      </w:r>
      <w:proofErr w:type="spellEnd"/>
      <w:r w:rsidRPr="5FFF6C14">
        <w:rPr>
          <w:rFonts w:ascii="Calibri" w:eastAsia="Calibri" w:hAnsi="Calibri" w:cs="Calibri"/>
          <w:sz w:val="22"/>
          <w:szCs w:val="22"/>
        </w:rPr>
        <w:t xml:space="preserve">. </w:t>
      </w:r>
    </w:p>
    <w:p w14:paraId="00000011" w14:textId="33454E49" w:rsidR="003A62F2" w:rsidRDefault="003A62F2">
      <w:pPr>
        <w:spacing w:before="120" w:line="276" w:lineRule="auto"/>
        <w:jc w:val="both"/>
        <w:rPr>
          <w:rFonts w:ascii="Calibri" w:eastAsia="Calibri" w:hAnsi="Calibri" w:cs="Calibri"/>
          <w:sz w:val="22"/>
          <w:szCs w:val="22"/>
        </w:rPr>
      </w:pPr>
    </w:p>
    <w:p w14:paraId="04D91054" w14:textId="2290D3F0" w:rsidR="00CE32DA" w:rsidRDefault="00CE32DA">
      <w:pPr>
        <w:spacing w:before="120" w:line="276" w:lineRule="auto"/>
        <w:jc w:val="both"/>
        <w:rPr>
          <w:rFonts w:ascii="Calibri" w:eastAsia="Calibri" w:hAnsi="Calibri" w:cs="Calibri"/>
          <w:sz w:val="22"/>
          <w:szCs w:val="22"/>
        </w:rPr>
      </w:pPr>
    </w:p>
    <w:p w14:paraId="291F5D21" w14:textId="77777777" w:rsidR="00CE32DA" w:rsidRDefault="00CE32DA">
      <w:pPr>
        <w:spacing w:before="120" w:line="276" w:lineRule="auto"/>
        <w:jc w:val="both"/>
        <w:rPr>
          <w:rFonts w:ascii="Calibri" w:eastAsia="Calibri" w:hAnsi="Calibri" w:cs="Calibri"/>
          <w:sz w:val="22"/>
          <w:szCs w:val="22"/>
        </w:rPr>
      </w:pPr>
    </w:p>
    <w:p w14:paraId="32FA5C82" w14:textId="77777777" w:rsidR="00CE32DA" w:rsidRDefault="00CE32DA">
      <w:pPr>
        <w:spacing w:before="120" w:line="276" w:lineRule="auto"/>
        <w:jc w:val="both"/>
        <w:rPr>
          <w:rFonts w:ascii="Calibri" w:eastAsia="Calibri" w:hAnsi="Calibri" w:cs="Calibri"/>
          <w:sz w:val="22"/>
          <w:szCs w:val="22"/>
        </w:rPr>
      </w:pPr>
    </w:p>
    <w:p w14:paraId="00000012" w14:textId="77777777" w:rsidR="003A62F2" w:rsidRDefault="00CE32DA">
      <w:pPr>
        <w:pBdr>
          <w:top w:val="nil"/>
          <w:left w:val="nil"/>
          <w:bottom w:val="nil"/>
          <w:right w:val="nil"/>
          <w:between w:val="nil"/>
        </w:pBdr>
        <w:shd w:val="clear" w:color="auto" w:fill="FFFFFF"/>
        <w:spacing w:before="280" w:after="28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w:t>
      </w:r>
    </w:p>
    <w:p w14:paraId="00000013" w14:textId="49BBB201" w:rsidR="003A62F2" w:rsidRDefault="003A62F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40A8B4D8" w14:textId="627D6BF6" w:rsidR="00CE32DA" w:rsidRDefault="00CE32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00A396CF" w14:textId="1EDD3FE5"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28E8EC9E" w14:textId="0ACA1FC3"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07313A12" w14:textId="068D858B"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7E48DBC7" w14:textId="4C246547"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2B4E4051" w14:textId="74063000"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2C6C6244" w14:textId="5502A4B1"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6174F9E8" w14:textId="5FA430CA"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38F0AAB9" w14:textId="77777777" w:rsidR="00EF150D" w:rsidRDefault="00EF1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00000014" w14:textId="77777777" w:rsidR="003A62F2" w:rsidRDefault="003A62F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p w14:paraId="00000015" w14:textId="3D2217F2" w:rsidR="003A62F2" w:rsidRDefault="00CE32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Dodatkowych informacji udzieli: </w:t>
      </w:r>
    </w:p>
    <w:tbl>
      <w:tblPr>
        <w:tblStyle w:val="a0"/>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3A62F2" w14:paraId="19F021A2" w14:textId="77777777">
        <w:tc>
          <w:tcPr>
            <w:tcW w:w="4814" w:type="dxa"/>
          </w:tcPr>
          <w:p w14:paraId="00000016" w14:textId="77777777" w:rsidR="003A62F2" w:rsidRPr="00D44129" w:rsidRDefault="00CE32DA">
            <w:pPr>
              <w:pBdr>
                <w:top w:val="nil"/>
                <w:left w:val="nil"/>
                <w:bottom w:val="nil"/>
                <w:right w:val="nil"/>
                <w:between w:val="nil"/>
              </w:pBdr>
              <w:spacing w:line="276" w:lineRule="auto"/>
              <w:rPr>
                <w:rFonts w:ascii="Calibri" w:eastAsia="Calibri" w:hAnsi="Calibri" w:cs="Calibri"/>
                <w:b/>
                <w:color w:val="000000"/>
                <w:sz w:val="22"/>
                <w:szCs w:val="22"/>
                <w:lang w:val="en-US"/>
              </w:rPr>
            </w:pPr>
            <w:r w:rsidRPr="00D44129">
              <w:rPr>
                <w:rFonts w:ascii="Calibri" w:eastAsia="Calibri" w:hAnsi="Calibri" w:cs="Calibri"/>
                <w:b/>
                <w:color w:val="000000"/>
                <w:sz w:val="22"/>
                <w:szCs w:val="22"/>
                <w:lang w:val="en-US"/>
              </w:rPr>
              <w:t>Tomasz Gutowski</w:t>
            </w:r>
          </w:p>
          <w:p w14:paraId="00000017" w14:textId="77777777" w:rsidR="003A62F2" w:rsidRPr="00D44129" w:rsidRDefault="00CE32DA">
            <w:pPr>
              <w:pBdr>
                <w:top w:val="nil"/>
                <w:left w:val="nil"/>
                <w:bottom w:val="nil"/>
                <w:right w:val="nil"/>
                <w:between w:val="nil"/>
              </w:pBdr>
              <w:spacing w:line="276" w:lineRule="auto"/>
              <w:jc w:val="both"/>
              <w:rPr>
                <w:rFonts w:ascii="Calibri" w:eastAsia="Calibri" w:hAnsi="Calibri" w:cs="Calibri"/>
                <w:color w:val="000000"/>
                <w:sz w:val="22"/>
                <w:szCs w:val="22"/>
                <w:lang w:val="en-US"/>
              </w:rPr>
            </w:pPr>
            <w:r w:rsidRPr="00D44129">
              <w:rPr>
                <w:rFonts w:ascii="Calibri" w:eastAsia="Calibri" w:hAnsi="Calibri" w:cs="Calibri"/>
                <w:color w:val="000000"/>
                <w:sz w:val="22"/>
                <w:szCs w:val="22"/>
                <w:lang w:val="en-US"/>
              </w:rPr>
              <w:t>InnerValue Investor Relations</w:t>
            </w:r>
            <w:r w:rsidRPr="00D44129">
              <w:rPr>
                <w:rFonts w:ascii="Calibri" w:eastAsia="Calibri" w:hAnsi="Calibri" w:cs="Calibri"/>
                <w:color w:val="000000"/>
                <w:sz w:val="22"/>
                <w:szCs w:val="22"/>
                <w:lang w:val="en-US"/>
              </w:rPr>
              <w:tab/>
            </w:r>
            <w:r w:rsidRPr="00D44129">
              <w:rPr>
                <w:rFonts w:ascii="Calibri" w:eastAsia="Calibri" w:hAnsi="Calibri" w:cs="Calibri"/>
                <w:color w:val="000000"/>
                <w:sz w:val="22"/>
                <w:szCs w:val="22"/>
                <w:lang w:val="en-US"/>
              </w:rPr>
              <w:tab/>
            </w:r>
            <w:r w:rsidRPr="00D44129">
              <w:rPr>
                <w:rFonts w:ascii="Calibri" w:eastAsia="Calibri" w:hAnsi="Calibri" w:cs="Calibri"/>
                <w:color w:val="000000"/>
                <w:sz w:val="22"/>
                <w:szCs w:val="22"/>
                <w:lang w:val="en-US"/>
              </w:rPr>
              <w:tab/>
            </w:r>
          </w:p>
          <w:p w14:paraId="00000018" w14:textId="77777777" w:rsidR="003A62F2" w:rsidRDefault="00000000">
            <w:pPr>
              <w:pBdr>
                <w:top w:val="nil"/>
                <w:left w:val="nil"/>
                <w:bottom w:val="nil"/>
                <w:right w:val="nil"/>
                <w:between w:val="nil"/>
              </w:pBdr>
              <w:spacing w:line="276" w:lineRule="auto"/>
              <w:ind w:left="1310" w:hanging="1310"/>
              <w:rPr>
                <w:rFonts w:ascii="Calibri" w:eastAsia="Calibri" w:hAnsi="Calibri" w:cs="Calibri"/>
                <w:color w:val="000000"/>
              </w:rPr>
            </w:pPr>
            <w:hyperlink r:id="rId8">
              <w:r w:rsidR="00CE32DA">
                <w:rPr>
                  <w:rFonts w:ascii="Calibri" w:eastAsia="Calibri" w:hAnsi="Calibri" w:cs="Calibri"/>
                  <w:color w:val="0563C1"/>
                  <w:sz w:val="22"/>
                  <w:szCs w:val="22"/>
                  <w:u w:val="single"/>
                </w:rPr>
                <w:t>t.gutowski@innervalue.pl</w:t>
              </w:r>
            </w:hyperlink>
            <w:r w:rsidR="00CE32DA">
              <w:rPr>
                <w:rFonts w:ascii="Calibri" w:eastAsia="Calibri" w:hAnsi="Calibri" w:cs="Calibri"/>
                <w:color w:val="000000"/>
                <w:sz w:val="22"/>
                <w:szCs w:val="22"/>
              </w:rPr>
              <w:t xml:space="preserve"> </w:t>
            </w:r>
          </w:p>
          <w:p w14:paraId="00000019" w14:textId="77777777" w:rsidR="003A62F2" w:rsidRDefault="00CE32DA">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+48 794 444 574</w:t>
            </w:r>
          </w:p>
        </w:tc>
        <w:tc>
          <w:tcPr>
            <w:tcW w:w="4814" w:type="dxa"/>
          </w:tcPr>
          <w:p w14:paraId="0000001A" w14:textId="77777777" w:rsidR="003A62F2" w:rsidRDefault="003A62F2">
            <w:pPr>
              <w:pBdr>
                <w:top w:val="nil"/>
                <w:left w:val="nil"/>
                <w:bottom w:val="nil"/>
                <w:right w:val="nil"/>
                <w:between w:val="nil"/>
              </w:pBdr>
              <w:spacing w:line="276" w:lineRule="auto"/>
              <w:rPr>
                <w:rFonts w:ascii="Calibri" w:eastAsia="Calibri" w:hAnsi="Calibri" w:cs="Calibri"/>
                <w:b/>
                <w:color w:val="000000"/>
                <w:sz w:val="22"/>
                <w:szCs w:val="22"/>
              </w:rPr>
            </w:pPr>
          </w:p>
          <w:p w14:paraId="0000001B" w14:textId="77777777" w:rsidR="003A62F2" w:rsidRDefault="003A62F2">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1C" w14:textId="77777777" w:rsidR="003A62F2" w:rsidRDefault="003A62F2">
            <w:pPr>
              <w:pBdr>
                <w:top w:val="nil"/>
                <w:left w:val="nil"/>
                <w:bottom w:val="nil"/>
                <w:right w:val="nil"/>
                <w:between w:val="nil"/>
              </w:pBdr>
              <w:spacing w:line="276" w:lineRule="auto"/>
              <w:ind w:left="1310" w:hanging="1310"/>
              <w:rPr>
                <w:rFonts w:ascii="Calibri" w:eastAsia="Calibri" w:hAnsi="Calibri" w:cs="Calibri"/>
                <w:color w:val="000000"/>
              </w:rPr>
            </w:pPr>
          </w:p>
          <w:p w14:paraId="0000001D" w14:textId="77777777" w:rsidR="003A62F2" w:rsidRDefault="003A62F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22"/>
                <w:szCs w:val="22"/>
              </w:rPr>
            </w:pPr>
          </w:p>
        </w:tc>
      </w:tr>
      <w:tr w:rsidR="003A62F2" w14:paraId="2C46FF0C" w14:textId="77777777">
        <w:tc>
          <w:tcPr>
            <w:tcW w:w="4814" w:type="dxa"/>
          </w:tcPr>
          <w:p w14:paraId="0000001E" w14:textId="77777777" w:rsidR="003A62F2" w:rsidRDefault="003A62F2">
            <w:pPr>
              <w:pBdr>
                <w:top w:val="nil"/>
                <w:left w:val="nil"/>
                <w:bottom w:val="nil"/>
                <w:right w:val="nil"/>
                <w:between w:val="nil"/>
              </w:pBdr>
              <w:spacing w:line="276" w:lineRule="auto"/>
              <w:rPr>
                <w:rFonts w:ascii="Calibri" w:eastAsia="Calibri" w:hAnsi="Calibri" w:cs="Calibri"/>
                <w:b/>
                <w:color w:val="000000"/>
                <w:sz w:val="22"/>
                <w:szCs w:val="22"/>
              </w:rPr>
            </w:pPr>
          </w:p>
        </w:tc>
        <w:tc>
          <w:tcPr>
            <w:tcW w:w="4814" w:type="dxa"/>
          </w:tcPr>
          <w:p w14:paraId="0000001F" w14:textId="77777777" w:rsidR="003A62F2" w:rsidRDefault="003A62F2">
            <w:pPr>
              <w:pBdr>
                <w:top w:val="nil"/>
                <w:left w:val="nil"/>
                <w:bottom w:val="nil"/>
                <w:right w:val="nil"/>
                <w:between w:val="nil"/>
              </w:pBdr>
              <w:spacing w:line="276" w:lineRule="auto"/>
              <w:rPr>
                <w:rFonts w:ascii="Calibri" w:eastAsia="Calibri" w:hAnsi="Calibri" w:cs="Calibri"/>
                <w:b/>
                <w:color w:val="000000"/>
                <w:sz w:val="22"/>
                <w:szCs w:val="22"/>
              </w:rPr>
            </w:pPr>
          </w:p>
        </w:tc>
      </w:tr>
    </w:tbl>
    <w:p w14:paraId="00000020" w14:textId="77777777" w:rsidR="003A62F2" w:rsidRDefault="003A62F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rFonts w:ascii="Calibri" w:eastAsia="Calibri" w:hAnsi="Calibri" w:cs="Calibri"/>
          <w:b/>
          <w:color w:val="000000"/>
          <w:sz w:val="18"/>
          <w:szCs w:val="18"/>
        </w:rPr>
      </w:pPr>
    </w:p>
    <w:p w14:paraId="00000021" w14:textId="77777777" w:rsidR="003A62F2" w:rsidRDefault="00CE32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rPr>
          <w:rFonts w:ascii="Calibri" w:eastAsia="Calibri" w:hAnsi="Calibri" w:cs="Calibri"/>
          <w:b/>
          <w:color w:val="000000"/>
          <w:sz w:val="18"/>
          <w:szCs w:val="18"/>
        </w:rPr>
      </w:pPr>
      <w:r>
        <w:rPr>
          <w:rFonts w:ascii="Calibri" w:eastAsia="Calibri" w:hAnsi="Calibri" w:cs="Calibri"/>
          <w:b/>
          <w:color w:val="000000"/>
          <w:sz w:val="18"/>
          <w:szCs w:val="18"/>
        </w:rPr>
        <w:t xml:space="preserve">O Emplocity: </w:t>
      </w:r>
    </w:p>
    <w:p w14:paraId="00000022" w14:textId="77777777" w:rsidR="003A62F2" w:rsidRDefault="00CE32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Emplocity S.A. powstało 2013 roku w Warszawie. Spółka zajmuje się zastosowaniem rozwiązań z zakresu sztucznej inteligencji i automatyzacji w biznesie.</w:t>
      </w:r>
      <w:r>
        <w:rPr>
          <w:sz w:val="20"/>
          <w:szCs w:val="20"/>
        </w:rPr>
        <w:t xml:space="preserve"> </w:t>
      </w:r>
      <w:r>
        <w:rPr>
          <w:rFonts w:ascii="Calibri" w:eastAsia="Calibri" w:hAnsi="Calibri" w:cs="Calibri"/>
          <w:color w:val="000000"/>
          <w:sz w:val="20"/>
          <w:szCs w:val="20"/>
        </w:rPr>
        <w:t>Emplocity  tworzy rozwiązania wspierające prowadzenie biznesu, oparte na sztucznej inteligencji. W swoich rozwiązaniach Spółka wykorzystuje metody głębokiego uczenia maszynowego oraz przetwarzania języka naturalnego, wykorzystując zaawansowany algorytm, data science i uczenie maszynowe w celu zautomatyzowania procesów biznesowych.</w:t>
      </w:r>
    </w:p>
    <w:p w14:paraId="00000023" w14:textId="77777777" w:rsidR="003A62F2" w:rsidRDefault="00CE32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Rozwiązanie Emplocity łączy funkcjonalność Wirtualnego Asystenta, który wchodzi w interakcję i udziela odpowiedzi w sposób naturalny, przypominający interakcję z drugim człowiekiem oraz funkcjonalności platformy do automatyzacji procesów i wymiany wiedzy, która wykonuje określone działania w trybie 24/7, bez angażowania lub z minimalnym zaangażowaniem ludzkiego operatora.  </w:t>
      </w:r>
    </w:p>
    <w:p w14:paraId="00000024" w14:textId="77777777" w:rsidR="003A62F2" w:rsidRDefault="00CE32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Wśród gotowych produktów opartych na platformie Emplocity są: </w:t>
      </w:r>
    </w:p>
    <w:p w14:paraId="00000025" w14:textId="77777777" w:rsidR="003A62F2" w:rsidRDefault="00CE32DA">
      <w:pPr>
        <w:numPr>
          <w:ilvl w:val="0"/>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color w:val="000000"/>
          <w:sz w:val="20"/>
          <w:szCs w:val="20"/>
        </w:rPr>
      </w:pPr>
      <w:proofErr w:type="spellStart"/>
      <w:r>
        <w:rPr>
          <w:rFonts w:ascii="Calibri" w:eastAsia="Calibri" w:hAnsi="Calibri" w:cs="Calibri"/>
          <w:color w:val="000000"/>
          <w:sz w:val="20"/>
          <w:szCs w:val="20"/>
        </w:rPr>
        <w:t>EmbloBot</w:t>
      </w:r>
      <w:proofErr w:type="spellEnd"/>
      <w:r>
        <w:rPr>
          <w:rFonts w:ascii="Calibri" w:eastAsia="Calibri" w:hAnsi="Calibri" w:cs="Calibri"/>
          <w:color w:val="000000"/>
          <w:sz w:val="20"/>
          <w:szCs w:val="20"/>
        </w:rPr>
        <w:t xml:space="preserve"> i </w:t>
      </w:r>
      <w:proofErr w:type="spellStart"/>
      <w:r>
        <w:rPr>
          <w:rFonts w:ascii="Calibri" w:eastAsia="Calibri" w:hAnsi="Calibri" w:cs="Calibri"/>
          <w:color w:val="000000"/>
          <w:sz w:val="20"/>
          <w:szCs w:val="20"/>
        </w:rPr>
        <w:t>HireBot</w:t>
      </w:r>
      <w:proofErr w:type="spellEnd"/>
      <w:r>
        <w:rPr>
          <w:rFonts w:ascii="Calibri" w:eastAsia="Calibri" w:hAnsi="Calibri" w:cs="Calibri"/>
          <w:color w:val="000000"/>
          <w:sz w:val="20"/>
          <w:szCs w:val="20"/>
        </w:rPr>
        <w:t xml:space="preserve"> - </w:t>
      </w:r>
      <w:proofErr w:type="spellStart"/>
      <w:r>
        <w:rPr>
          <w:rFonts w:ascii="Calibri" w:eastAsia="Calibri" w:hAnsi="Calibri" w:cs="Calibri"/>
          <w:color w:val="000000"/>
          <w:sz w:val="20"/>
          <w:szCs w:val="20"/>
        </w:rPr>
        <w:t>chatboty</w:t>
      </w:r>
      <w:proofErr w:type="spellEnd"/>
      <w:r>
        <w:rPr>
          <w:rFonts w:ascii="Calibri" w:eastAsia="Calibri" w:hAnsi="Calibri" w:cs="Calibri"/>
          <w:color w:val="000000"/>
          <w:sz w:val="20"/>
          <w:szCs w:val="20"/>
        </w:rPr>
        <w:t xml:space="preserve"> automatyzujące proces rekrutacji, selekcji i komunikacji z kandydatami, </w:t>
      </w:r>
    </w:p>
    <w:p w14:paraId="00000026" w14:textId="77777777" w:rsidR="003A62F2" w:rsidRDefault="00CE32DA">
      <w:pPr>
        <w:numPr>
          <w:ilvl w:val="0"/>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color w:val="000000"/>
          <w:sz w:val="20"/>
          <w:szCs w:val="20"/>
        </w:rPr>
      </w:pPr>
      <w:proofErr w:type="spellStart"/>
      <w:r>
        <w:rPr>
          <w:rFonts w:ascii="Calibri" w:eastAsia="Calibri" w:hAnsi="Calibri" w:cs="Calibri"/>
          <w:color w:val="000000"/>
          <w:sz w:val="20"/>
          <w:szCs w:val="20"/>
        </w:rPr>
        <w:t>IntraBot</w:t>
      </w:r>
      <w:proofErr w:type="spellEnd"/>
      <w:r>
        <w:rPr>
          <w:rFonts w:ascii="Calibri" w:eastAsia="Calibri" w:hAnsi="Calibri" w:cs="Calibri"/>
          <w:color w:val="000000"/>
          <w:sz w:val="20"/>
          <w:szCs w:val="20"/>
        </w:rPr>
        <w:t xml:space="preserve"> - </w:t>
      </w:r>
      <w:proofErr w:type="spellStart"/>
      <w:r>
        <w:rPr>
          <w:rFonts w:ascii="Calibri" w:eastAsia="Calibri" w:hAnsi="Calibri" w:cs="Calibri"/>
          <w:color w:val="000000"/>
          <w:sz w:val="20"/>
          <w:szCs w:val="20"/>
        </w:rPr>
        <w:t>chatbot</w:t>
      </w:r>
      <w:proofErr w:type="spellEnd"/>
      <w:r>
        <w:rPr>
          <w:rFonts w:ascii="Calibri" w:eastAsia="Calibri" w:hAnsi="Calibri" w:cs="Calibri"/>
          <w:color w:val="000000"/>
          <w:sz w:val="20"/>
          <w:szCs w:val="20"/>
        </w:rPr>
        <w:t xml:space="preserve"> automatyzujący komunikację wewnętrzną w firmach w wybranych obszarach (newsy, </w:t>
      </w:r>
      <w:proofErr w:type="spellStart"/>
      <w:r>
        <w:rPr>
          <w:rFonts w:ascii="Calibri" w:eastAsia="Calibri" w:hAnsi="Calibri" w:cs="Calibri"/>
          <w:color w:val="000000"/>
          <w:sz w:val="20"/>
          <w:szCs w:val="20"/>
        </w:rPr>
        <w:t>onboarding</w:t>
      </w:r>
      <w:proofErr w:type="spellEnd"/>
      <w:r>
        <w:rPr>
          <w:rFonts w:ascii="Calibri" w:eastAsia="Calibri" w:hAnsi="Calibri" w:cs="Calibri"/>
          <w:color w:val="000000"/>
          <w:sz w:val="20"/>
          <w:szCs w:val="20"/>
        </w:rPr>
        <w:t xml:space="preserve">, baza wiedzy, helpdesk, sprawy pracownicze), </w:t>
      </w:r>
    </w:p>
    <w:p w14:paraId="00000027" w14:textId="77777777" w:rsidR="003A62F2" w:rsidRDefault="5FFF6C14" w:rsidP="5FFF6C14">
      <w:pPr>
        <w:numPr>
          <w:ilvl w:val="0"/>
          <w:numId w:val="1"/>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color w:val="000000"/>
          <w:sz w:val="20"/>
          <w:szCs w:val="20"/>
        </w:rPr>
      </w:pPr>
      <w:proofErr w:type="spellStart"/>
      <w:r w:rsidRPr="5FFF6C14">
        <w:rPr>
          <w:rFonts w:ascii="Calibri" w:eastAsia="Calibri" w:hAnsi="Calibri" w:cs="Calibri"/>
          <w:color w:val="000000" w:themeColor="text1"/>
          <w:sz w:val="20"/>
          <w:szCs w:val="20"/>
        </w:rPr>
        <w:t>Q&amp;A</w:t>
      </w:r>
      <w:proofErr w:type="spellEnd"/>
      <w:r w:rsidRPr="5FFF6C14">
        <w:rPr>
          <w:rFonts w:ascii="Calibri" w:eastAsia="Calibri" w:hAnsi="Calibri" w:cs="Calibri"/>
          <w:color w:val="000000" w:themeColor="text1"/>
          <w:sz w:val="20"/>
          <w:szCs w:val="20"/>
        </w:rPr>
        <w:t xml:space="preserve"> BOT - </w:t>
      </w:r>
      <w:proofErr w:type="spellStart"/>
      <w:r w:rsidRPr="5FFF6C14">
        <w:rPr>
          <w:rFonts w:ascii="Calibri" w:eastAsia="Calibri" w:hAnsi="Calibri" w:cs="Calibri"/>
          <w:color w:val="000000" w:themeColor="text1"/>
          <w:sz w:val="20"/>
          <w:szCs w:val="20"/>
        </w:rPr>
        <w:t>chatbot</w:t>
      </w:r>
      <w:proofErr w:type="spellEnd"/>
      <w:r w:rsidRPr="5FFF6C14">
        <w:rPr>
          <w:rFonts w:ascii="Calibri" w:eastAsia="Calibri" w:hAnsi="Calibri" w:cs="Calibri"/>
          <w:color w:val="000000" w:themeColor="text1"/>
          <w:sz w:val="20"/>
          <w:szCs w:val="20"/>
        </w:rPr>
        <w:t xml:space="preserve"> automatyzujący komunikację z klientami i potencjalnymi klientami (w obszarze produktowym, wymiany wiedzy i obsługi klienta).</w:t>
      </w:r>
    </w:p>
    <w:p w14:paraId="00000028" w14:textId="77777777" w:rsidR="003A62F2" w:rsidRDefault="00CE32D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76" w:lineRule="auto"/>
        <w:jc w:val="both"/>
        <w:rPr>
          <w:rFonts w:ascii="Calibri" w:eastAsia="Calibri" w:hAnsi="Calibri" w:cs="Calibri"/>
          <w:color w:val="0563C1"/>
          <w:sz w:val="20"/>
          <w:szCs w:val="20"/>
          <w:u w:val="single"/>
        </w:rPr>
      </w:pPr>
      <w:r>
        <w:rPr>
          <w:rFonts w:ascii="Calibri" w:eastAsia="Calibri" w:hAnsi="Calibri" w:cs="Calibri"/>
          <w:color w:val="000000"/>
          <w:sz w:val="20"/>
          <w:szCs w:val="20"/>
        </w:rPr>
        <w:t xml:space="preserve">Więcej informacji o Emplocity: </w:t>
      </w:r>
      <w:r>
        <w:rPr>
          <w:rFonts w:ascii="Calibri" w:eastAsia="Calibri" w:hAnsi="Calibri" w:cs="Calibri"/>
          <w:sz w:val="20"/>
          <w:szCs w:val="20"/>
        </w:rPr>
        <w:t>https://emplocity.com/pl/</w:t>
      </w:r>
    </w:p>
    <w:sectPr w:rsidR="003A62F2">
      <w:headerReference w:type="default" r:id="rId9"/>
      <w:footerReference w:type="default" r:id="rId10"/>
      <w:pgSz w:w="11906" w:h="16838"/>
      <w:pgMar w:top="2184" w:right="1134" w:bottom="1134" w:left="1134" w:header="993"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B825" w14:textId="77777777" w:rsidR="00D7552A" w:rsidRDefault="00D7552A">
      <w:r>
        <w:separator/>
      </w:r>
    </w:p>
  </w:endnote>
  <w:endnote w:type="continuationSeparator" w:id="0">
    <w:p w14:paraId="5B59772D" w14:textId="77777777" w:rsidR="00D7552A" w:rsidRDefault="00D7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3A62F2" w:rsidRDefault="003A62F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olor w:val="00000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1DDA" w14:textId="77777777" w:rsidR="00D7552A" w:rsidRDefault="00D7552A">
      <w:r>
        <w:separator/>
      </w:r>
    </w:p>
  </w:footnote>
  <w:footnote w:type="continuationSeparator" w:id="0">
    <w:p w14:paraId="7C7ED54D" w14:textId="77777777" w:rsidR="00D7552A" w:rsidRDefault="00D7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3A62F2" w:rsidRDefault="00CE32DA">
    <w:pPr>
      <w:keepNext/>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after="120"/>
      <w:jc w:val="both"/>
      <w:rPr>
        <w:color w:val="00000A"/>
        <w:sz w:val="20"/>
        <w:szCs w:val="20"/>
      </w:rPr>
    </w:pPr>
    <w:r>
      <w:rPr>
        <w:rFonts w:ascii="Arial" w:eastAsia="Arial" w:hAnsi="Arial" w:cs="Arial"/>
        <w:color w:val="000000"/>
        <w:sz w:val="28"/>
        <w:szCs w:val="28"/>
      </w:rPr>
      <w:t xml:space="preserve">  </w:t>
    </w:r>
    <w:r>
      <w:rPr>
        <w:color w:val="00000A"/>
        <w:sz w:val="20"/>
        <w:szCs w:val="20"/>
      </w:rPr>
      <w:t xml:space="preserve">                           </w:t>
    </w:r>
    <w:r>
      <w:rPr>
        <w:noProof/>
      </w:rPr>
      <w:drawing>
        <wp:anchor distT="0" distB="0" distL="0" distR="0" simplePos="0" relativeHeight="251658240" behindDoc="1" locked="0" layoutInCell="1" hidden="0" allowOverlap="1" wp14:anchorId="2EBB614E" wp14:editId="6590BA49">
          <wp:simplePos x="0" y="0"/>
          <wp:positionH relativeFrom="column">
            <wp:posOffset>4342765</wp:posOffset>
          </wp:positionH>
          <wp:positionV relativeFrom="paragraph">
            <wp:posOffset>-114932</wp:posOffset>
          </wp:positionV>
          <wp:extent cx="1623060" cy="507981"/>
          <wp:effectExtent l="0" t="0" r="0" b="0"/>
          <wp:wrapNone/>
          <wp:docPr id="4" name="image2.png" descr="Obraz zawierający tekst, znak&#10;&#10;Opis wygenerowany automatycznie"/>
          <wp:cNvGraphicFramePr/>
          <a:graphic xmlns:a="http://schemas.openxmlformats.org/drawingml/2006/main">
            <a:graphicData uri="http://schemas.openxmlformats.org/drawingml/2006/picture">
              <pic:pic xmlns:pic="http://schemas.openxmlformats.org/drawingml/2006/picture">
                <pic:nvPicPr>
                  <pic:cNvPr id="0" name="image2.png" descr="Obraz zawierający tekst, znak&#10;&#10;Opis wygenerowany automatycznie"/>
                  <pic:cNvPicPr preferRelativeResize="0"/>
                </pic:nvPicPr>
                <pic:blipFill>
                  <a:blip r:embed="rId1"/>
                  <a:srcRect/>
                  <a:stretch>
                    <a:fillRect/>
                  </a:stretch>
                </pic:blipFill>
                <pic:spPr>
                  <a:xfrm>
                    <a:off x="0" y="0"/>
                    <a:ext cx="1623060" cy="50798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C477143" wp14:editId="5BD10303">
          <wp:simplePos x="0" y="0"/>
          <wp:positionH relativeFrom="column">
            <wp:posOffset>-179067</wp:posOffset>
          </wp:positionH>
          <wp:positionV relativeFrom="paragraph">
            <wp:posOffset>-112391</wp:posOffset>
          </wp:positionV>
          <wp:extent cx="1984375" cy="54102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984375"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40460"/>
    <w:multiLevelType w:val="multilevel"/>
    <w:tmpl w:val="0C2C4FA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32848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2F2"/>
    <w:rsid w:val="002F5301"/>
    <w:rsid w:val="003A62F2"/>
    <w:rsid w:val="003C2BB1"/>
    <w:rsid w:val="003C7E86"/>
    <w:rsid w:val="009276AA"/>
    <w:rsid w:val="009F1FAE"/>
    <w:rsid w:val="00CE32DA"/>
    <w:rsid w:val="00D44129"/>
    <w:rsid w:val="00D7552A"/>
    <w:rsid w:val="00EF150D"/>
    <w:rsid w:val="3D863A09"/>
    <w:rsid w:val="5FFF6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7200"/>
  <w15:docId w15:val="{63DE7B00-4731-476E-A429-E53A40BA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widowControl w:val="0"/>
      <w:spacing w:before="240"/>
      <w:outlineLvl w:val="0"/>
    </w:pPr>
    <w:rPr>
      <w:rFonts w:ascii="Calibri" w:eastAsia="Calibri" w:hAnsi="Calibri" w:cs="Calibri"/>
      <w:color w:val="2F5496"/>
      <w:sz w:val="32"/>
      <w:szCs w:val="32"/>
    </w:rPr>
  </w:style>
  <w:style w:type="paragraph" w:styleId="Nagwek2">
    <w:name w:val="heading 2"/>
    <w:basedOn w:val="Normalny"/>
    <w:next w:val="Normalny"/>
    <w:uiPriority w:val="9"/>
    <w:semiHidden/>
    <w:unhideWhenUsed/>
    <w:qFormat/>
    <w:pPr>
      <w:keepNext/>
      <w:keepLines/>
      <w:widowControl w:val="0"/>
      <w:spacing w:before="40"/>
      <w:outlineLvl w:val="1"/>
    </w:pPr>
    <w:rPr>
      <w:rFonts w:ascii="Calibri" w:eastAsia="Calibri" w:hAnsi="Calibri" w:cs="Calibri"/>
      <w:color w:val="2F5496"/>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libri" w:eastAsia="Calibri" w:hAnsi="Calibri" w:cs="Calibri"/>
      <w:color w:val="1F3863"/>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widowControl w:val="0"/>
    </w:pPr>
    <w:rPr>
      <w:rFonts w:ascii="Calibri" w:eastAsia="Calibri" w:hAnsi="Calibri" w:cs="Calibri"/>
      <w:sz w:val="56"/>
      <w:szCs w:val="56"/>
    </w:rPr>
  </w:style>
  <w:style w:type="table" w:customStyle="1" w:styleId="TableNormal">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oprawka">
    <w:name w:val="Revision"/>
    <w:hidden/>
    <w:uiPriority w:val="99"/>
    <w:semiHidden/>
    <w:rsid w:val="002977AD"/>
  </w:style>
  <w:style w:type="character" w:styleId="Odwoaniedokomentarza">
    <w:name w:val="annotation reference"/>
    <w:basedOn w:val="Domylnaczcionkaakapitu"/>
    <w:uiPriority w:val="99"/>
    <w:semiHidden/>
    <w:unhideWhenUsed/>
    <w:rsid w:val="002977AD"/>
    <w:rPr>
      <w:sz w:val="16"/>
      <w:szCs w:val="16"/>
    </w:rPr>
  </w:style>
  <w:style w:type="paragraph" w:styleId="Tekstkomentarza">
    <w:name w:val="annotation text"/>
    <w:basedOn w:val="Normalny"/>
    <w:link w:val="TekstkomentarzaZnak"/>
    <w:uiPriority w:val="99"/>
    <w:unhideWhenUsed/>
    <w:rsid w:val="002977AD"/>
    <w:rPr>
      <w:sz w:val="20"/>
      <w:szCs w:val="20"/>
    </w:rPr>
  </w:style>
  <w:style w:type="character" w:customStyle="1" w:styleId="TekstkomentarzaZnak">
    <w:name w:val="Tekst komentarza Znak"/>
    <w:basedOn w:val="Domylnaczcionkaakapitu"/>
    <w:link w:val="Tekstkomentarza"/>
    <w:uiPriority w:val="99"/>
    <w:rsid w:val="002977AD"/>
    <w:rPr>
      <w:sz w:val="20"/>
      <w:szCs w:val="20"/>
    </w:rPr>
  </w:style>
  <w:style w:type="paragraph" w:styleId="Tematkomentarza">
    <w:name w:val="annotation subject"/>
    <w:basedOn w:val="Tekstkomentarza"/>
    <w:next w:val="Tekstkomentarza"/>
    <w:link w:val="TematkomentarzaZnak"/>
    <w:uiPriority w:val="99"/>
    <w:semiHidden/>
    <w:unhideWhenUsed/>
    <w:rsid w:val="002977AD"/>
    <w:rPr>
      <w:b/>
      <w:bCs/>
    </w:rPr>
  </w:style>
  <w:style w:type="character" w:customStyle="1" w:styleId="TematkomentarzaZnak">
    <w:name w:val="Temat komentarza Znak"/>
    <w:basedOn w:val="TekstkomentarzaZnak"/>
    <w:link w:val="Tematkomentarza"/>
    <w:uiPriority w:val="99"/>
    <w:semiHidden/>
    <w:rsid w:val="002977AD"/>
    <w:rPr>
      <w:b/>
      <w:bCs/>
      <w:sz w:val="20"/>
      <w:szCs w:val="20"/>
    </w:r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gutowski@innervalu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krqfL9PaIf0A5wskO0jKSFEhg==">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5599</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Bzymek</dc:creator>
  <cp:lastModifiedBy>Tomasz Gutowski</cp:lastModifiedBy>
  <cp:revision>2</cp:revision>
  <dcterms:created xsi:type="dcterms:W3CDTF">2022-11-15T13:53:00Z</dcterms:created>
  <dcterms:modified xsi:type="dcterms:W3CDTF">2022-11-15T13:53:00Z</dcterms:modified>
</cp:coreProperties>
</file>